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9BA" w:rsidRPr="00AE29BA" w:rsidRDefault="00AE29BA" w:rsidP="00AE29BA">
      <w:pPr>
        <w:pStyle w:val="PlainText2"/>
        <w:keepLines/>
        <w:pageBreakBefore/>
        <w:spacing w:before="120" w:after="400" w:line="312" w:lineRule="auto"/>
        <w:jc w:val="center"/>
        <w:outlineLvl w:val="0"/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E29BA"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ТРАНСПОРТ</w:t>
      </w:r>
    </w:p>
    <w:p w:rsidR="00AE29BA" w:rsidRPr="0086519B" w:rsidRDefault="00AE29BA" w:rsidP="00AE29BA">
      <w:pPr>
        <w:pStyle w:val="acaae"/>
        <w:spacing w:after="120" w:line="288" w:lineRule="auto"/>
        <w:ind w:firstLine="567"/>
        <w:jc w:val="both"/>
        <w:rPr>
          <w:rFonts w:ascii="Arial" w:hAnsi="Arial"/>
          <w:b w:val="0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Автомобильный транспорт</w:t>
      </w:r>
      <w:r w:rsidRPr="0086519B">
        <w:rPr>
          <w:rFonts w:ascii="Arial" w:hAnsi="Arial"/>
          <w:b w:val="0"/>
          <w:sz w:val="22"/>
          <w:szCs w:val="21"/>
        </w:rPr>
        <w:t>. Объемы перевозок грузов автом</w:t>
      </w:r>
      <w:r w:rsidRPr="0086519B">
        <w:rPr>
          <w:rFonts w:ascii="Arial" w:hAnsi="Arial"/>
          <w:b w:val="0"/>
          <w:sz w:val="22"/>
          <w:szCs w:val="21"/>
        </w:rPr>
        <w:t>о</w:t>
      </w:r>
      <w:r w:rsidRPr="0086519B">
        <w:rPr>
          <w:rFonts w:ascii="Arial" w:hAnsi="Arial"/>
          <w:b w:val="0"/>
          <w:sz w:val="22"/>
          <w:szCs w:val="21"/>
        </w:rPr>
        <w:t xml:space="preserve">бильным транспортом организаций, не относящихся к субъектам малого </w:t>
      </w:r>
      <w:r w:rsidRPr="0086519B">
        <w:rPr>
          <w:rFonts w:ascii="Arial" w:hAnsi="Arial"/>
          <w:b w:val="0"/>
          <w:sz w:val="22"/>
          <w:szCs w:val="21"/>
        </w:rPr>
        <w:br/>
        <w:t xml:space="preserve">предпринимательства, всех видов экономической деятельности и </w:t>
      </w:r>
      <w:r w:rsidRPr="0086519B">
        <w:rPr>
          <w:rFonts w:ascii="Arial" w:hAnsi="Arial"/>
          <w:b w:val="0"/>
          <w:sz w:val="22"/>
          <w:szCs w:val="21"/>
        </w:rPr>
        <w:br/>
        <w:t>грузооборот за январь</w:t>
      </w:r>
      <w:r>
        <w:rPr>
          <w:rFonts w:ascii="Arial" w:hAnsi="Arial"/>
          <w:b w:val="0"/>
          <w:sz w:val="22"/>
          <w:szCs w:val="21"/>
        </w:rPr>
        <w:t>-июнь</w:t>
      </w:r>
      <w:r w:rsidRPr="0086519B">
        <w:rPr>
          <w:rFonts w:ascii="Arial" w:hAnsi="Arial"/>
          <w:b w:val="0"/>
          <w:sz w:val="22"/>
          <w:szCs w:val="21"/>
        </w:rPr>
        <w:t xml:space="preserve"> 201</w:t>
      </w:r>
      <w:r>
        <w:rPr>
          <w:rFonts w:ascii="Arial" w:hAnsi="Arial"/>
          <w:b w:val="0"/>
          <w:sz w:val="22"/>
          <w:szCs w:val="21"/>
        </w:rPr>
        <w:t>7</w:t>
      </w:r>
      <w:r w:rsidRPr="0086519B">
        <w:rPr>
          <w:rFonts w:ascii="Arial" w:hAnsi="Arial"/>
          <w:b w:val="0"/>
          <w:sz w:val="22"/>
          <w:szCs w:val="21"/>
        </w:rPr>
        <w:t xml:space="preserve"> года характеризуются да</w:t>
      </w:r>
      <w:r w:rsidRPr="0086519B">
        <w:rPr>
          <w:rFonts w:ascii="Arial" w:hAnsi="Arial"/>
          <w:b w:val="0"/>
          <w:sz w:val="22"/>
          <w:szCs w:val="21"/>
        </w:rPr>
        <w:t>н</w:t>
      </w:r>
      <w:r w:rsidRPr="0086519B">
        <w:rPr>
          <w:rFonts w:ascii="Arial" w:hAnsi="Arial"/>
          <w:b w:val="0"/>
          <w:sz w:val="22"/>
          <w:szCs w:val="21"/>
        </w:rPr>
        <w:t xml:space="preserve">ными: </w:t>
      </w:r>
    </w:p>
    <w:tbl>
      <w:tblPr>
        <w:tblW w:w="799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2"/>
        <w:gridCol w:w="1417"/>
        <w:gridCol w:w="1417"/>
        <w:gridCol w:w="1417"/>
        <w:gridCol w:w="1417"/>
      </w:tblGrid>
      <w:tr w:rsidR="00AE29BA" w:rsidRPr="0086519B" w:rsidTr="006821E7">
        <w:tblPrEx>
          <w:tblCellMar>
            <w:top w:w="0" w:type="dxa"/>
            <w:bottom w:w="0" w:type="dxa"/>
          </w:tblCellMar>
        </w:tblPrEx>
        <w:trPr>
          <w:cantSplit/>
          <w:trHeight w:val="489"/>
        </w:trPr>
        <w:tc>
          <w:tcPr>
            <w:tcW w:w="2322" w:type="dxa"/>
            <w:vMerge w:val="restart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AE29BA" w:rsidRPr="0086519B" w:rsidRDefault="00AE29BA" w:rsidP="006821E7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AE29BA" w:rsidRPr="0086519B" w:rsidRDefault="00AE29BA" w:rsidP="006821E7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Июнь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 года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AE29BA" w:rsidRPr="0086519B" w:rsidRDefault="00AE29BA" w:rsidP="006821E7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Январь-июнь</w:t>
            </w:r>
            <w:r>
              <w:rPr>
                <w:rFonts w:ascii="Arial" w:hAnsi="Arial"/>
                <w:sz w:val="18"/>
                <w:szCs w:val="17"/>
              </w:rPr>
              <w:br/>
              <w:t>2017 года</w:t>
            </w:r>
          </w:p>
        </w:tc>
        <w:tc>
          <w:tcPr>
            <w:tcW w:w="283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29BA" w:rsidRDefault="00AE29BA" w:rsidP="006821E7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Темп роста </w:t>
            </w:r>
            <w:proofErr w:type="gramStart"/>
            <w:r>
              <w:rPr>
                <w:rFonts w:ascii="Arial" w:hAnsi="Arial"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sz w:val="18"/>
                <w:szCs w:val="17"/>
              </w:rPr>
              <w:t xml:space="preserve"> %</w:t>
            </w:r>
          </w:p>
        </w:tc>
      </w:tr>
      <w:tr w:rsidR="00AE29BA" w:rsidRPr="0086519B" w:rsidTr="006821E7">
        <w:tblPrEx>
          <w:tblCellMar>
            <w:top w:w="0" w:type="dxa"/>
            <w:bottom w:w="0" w:type="dxa"/>
          </w:tblCellMar>
        </w:tblPrEx>
        <w:trPr>
          <w:cantSplit/>
          <w:trHeight w:val="488"/>
        </w:trPr>
        <w:tc>
          <w:tcPr>
            <w:tcW w:w="2322" w:type="dxa"/>
            <w:vMerge/>
            <w:tcBorders>
              <w:left w:val="nil"/>
              <w:bottom w:val="double" w:sz="4" w:space="0" w:color="auto"/>
              <w:right w:val="single" w:sz="4" w:space="0" w:color="auto"/>
            </w:tcBorders>
          </w:tcPr>
          <w:p w:rsidR="00AE29BA" w:rsidRPr="0086519B" w:rsidRDefault="00AE29BA" w:rsidP="006821E7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E29BA" w:rsidRDefault="00AE29BA" w:rsidP="006821E7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double" w:sz="4" w:space="0" w:color="auto"/>
              <w:right w:val="nil"/>
            </w:tcBorders>
          </w:tcPr>
          <w:p w:rsidR="00AE29BA" w:rsidRDefault="00AE29BA" w:rsidP="006821E7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E29BA" w:rsidRDefault="00AE29BA" w:rsidP="006821E7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июнь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2017 года к июню </w:t>
            </w:r>
            <w:r>
              <w:rPr>
                <w:rFonts w:ascii="Arial" w:hAnsi="Arial"/>
                <w:sz w:val="18"/>
                <w:szCs w:val="17"/>
              </w:rPr>
              <w:br/>
              <w:t>2016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AE29BA" w:rsidRDefault="00AE29BA" w:rsidP="006821E7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январь-июнь</w:t>
            </w:r>
            <w:r>
              <w:rPr>
                <w:rFonts w:ascii="Arial" w:hAnsi="Arial"/>
                <w:sz w:val="18"/>
                <w:szCs w:val="17"/>
              </w:rPr>
              <w:br/>
              <w:t>2017 года к январю-июню</w:t>
            </w:r>
            <w:r>
              <w:rPr>
                <w:rFonts w:ascii="Arial" w:hAnsi="Arial"/>
                <w:sz w:val="18"/>
                <w:szCs w:val="17"/>
              </w:rPr>
              <w:br/>
              <w:t>2016 года</w:t>
            </w:r>
          </w:p>
        </w:tc>
      </w:tr>
      <w:tr w:rsidR="00AE29BA" w:rsidRPr="009477F5" w:rsidTr="006821E7">
        <w:tblPrEx>
          <w:tblCellMar>
            <w:top w:w="0" w:type="dxa"/>
            <w:bottom w:w="0" w:type="dxa"/>
          </w:tblCellMar>
        </w:tblPrEx>
        <w:trPr>
          <w:cantSplit/>
          <w:trHeight w:val="395"/>
        </w:trPr>
        <w:tc>
          <w:tcPr>
            <w:tcW w:w="232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E29BA" w:rsidRPr="0086519B" w:rsidRDefault="00AE29BA" w:rsidP="006821E7">
            <w:pPr>
              <w:pStyle w:val="acaae"/>
              <w:spacing w:before="20" w:after="20"/>
              <w:ind w:right="-113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Перевезено грузов,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E29BA" w:rsidRDefault="00AE29BA" w:rsidP="006821E7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2498,0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E29BA" w:rsidRDefault="00AE29BA" w:rsidP="006821E7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13474,5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E29BA" w:rsidRDefault="00AE29BA" w:rsidP="006821E7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88,4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E29BA" w:rsidRDefault="00AE29BA" w:rsidP="006821E7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100,6</w:t>
            </w:r>
          </w:p>
        </w:tc>
      </w:tr>
      <w:tr w:rsidR="00AE29BA" w:rsidRPr="009477F5" w:rsidTr="006821E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29BA" w:rsidRPr="0086519B" w:rsidRDefault="00AE29BA" w:rsidP="006821E7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 xml:space="preserve">организациями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29BA" w:rsidRDefault="00AE29BA" w:rsidP="006821E7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328,3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29BA" w:rsidRDefault="00AE29BA" w:rsidP="006821E7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2236,7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29BA" w:rsidRDefault="00AE29BA" w:rsidP="006821E7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78,2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29BA" w:rsidRDefault="00AE29BA" w:rsidP="006821E7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106,2</w:t>
            </w:r>
          </w:p>
        </w:tc>
      </w:tr>
      <w:tr w:rsidR="00AE29BA" w:rsidRPr="009477F5" w:rsidTr="006821E7">
        <w:tblPrEx>
          <w:tblCellMar>
            <w:top w:w="0" w:type="dxa"/>
            <w:bottom w:w="0" w:type="dxa"/>
          </w:tblCellMar>
        </w:tblPrEx>
        <w:trPr>
          <w:cantSplit/>
          <w:trHeight w:val="556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29BA" w:rsidRPr="0086519B" w:rsidRDefault="00AE29BA" w:rsidP="006821E7">
            <w:pPr>
              <w:pStyle w:val="acaae"/>
              <w:spacing w:before="20" w:after="2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Грузооборот,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тонно-киломе</w:t>
            </w:r>
            <w:r w:rsidRPr="0086519B">
              <w:rPr>
                <w:rFonts w:ascii="Arial" w:hAnsi="Arial" w:cs="Arial"/>
                <w:sz w:val="20"/>
                <w:szCs w:val="19"/>
              </w:rPr>
              <w:t>т</w:t>
            </w:r>
            <w:r w:rsidRPr="0086519B">
              <w:rPr>
                <w:rFonts w:ascii="Arial" w:hAnsi="Arial" w:cs="Arial"/>
                <w:sz w:val="20"/>
                <w:szCs w:val="19"/>
              </w:rPr>
              <w:t>ров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29BA" w:rsidRDefault="00AE29BA" w:rsidP="006821E7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716666,6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29BA" w:rsidRDefault="00AE29BA" w:rsidP="006821E7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3710426,4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29BA" w:rsidRDefault="00AE29BA" w:rsidP="006821E7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29BA" w:rsidRDefault="00AE29BA" w:rsidP="006821E7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127,1</w:t>
            </w:r>
          </w:p>
        </w:tc>
      </w:tr>
      <w:tr w:rsidR="00AE29BA" w:rsidRPr="009477F5" w:rsidTr="006821E7">
        <w:tblPrEx>
          <w:tblCellMar>
            <w:top w:w="0" w:type="dxa"/>
            <w:bottom w:w="0" w:type="dxa"/>
          </w:tblCellMar>
        </w:tblPrEx>
        <w:trPr>
          <w:cantSplit/>
          <w:trHeight w:val="387"/>
        </w:trPr>
        <w:tc>
          <w:tcPr>
            <w:tcW w:w="232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E29BA" w:rsidRPr="0086519B" w:rsidRDefault="00AE29BA" w:rsidP="006821E7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организ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ций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E29BA" w:rsidRDefault="00AE29BA" w:rsidP="006821E7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435751,8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E29BA" w:rsidRDefault="00AE29BA" w:rsidP="006821E7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2300678,3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E29BA" w:rsidRDefault="00AE29BA" w:rsidP="006821E7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142,7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E29BA" w:rsidRDefault="00AE29BA" w:rsidP="006821E7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145,4</w:t>
            </w:r>
          </w:p>
        </w:tc>
      </w:tr>
    </w:tbl>
    <w:p w:rsidR="00AE29BA" w:rsidRPr="0086519B" w:rsidRDefault="00AE29BA" w:rsidP="00AE29BA">
      <w:pPr>
        <w:pStyle w:val="PlainText2"/>
        <w:spacing w:before="60" w:after="100"/>
        <w:rPr>
          <w:rFonts w:ascii="Arial" w:hAnsi="Arial"/>
          <w:sz w:val="22"/>
          <w:szCs w:val="21"/>
        </w:rPr>
      </w:pPr>
      <w:r>
        <w:rPr>
          <w:rFonts w:ascii="Arial" w:hAnsi="Arial"/>
          <w:noProof/>
          <w:sz w:val="2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720090</wp:posOffset>
            </wp:positionV>
            <wp:extent cx="5020945" cy="1739900"/>
            <wp:effectExtent l="0" t="1270" r="0" b="1905"/>
            <wp:wrapTopAndBottom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/>
          <w:sz w:val="22"/>
          <w:szCs w:val="21"/>
        </w:rPr>
        <w:t>Динамика</w:t>
      </w:r>
      <w:r w:rsidRPr="0086519B">
        <w:rPr>
          <w:rFonts w:ascii="Arial" w:hAnsi="Arial"/>
          <w:sz w:val="22"/>
          <w:szCs w:val="21"/>
        </w:rPr>
        <w:t xml:space="preserve"> грузооборота автомобильного транспорта в январе</w:t>
      </w:r>
      <w:r>
        <w:rPr>
          <w:rFonts w:ascii="Arial" w:hAnsi="Arial"/>
          <w:sz w:val="22"/>
          <w:szCs w:val="21"/>
        </w:rPr>
        <w:t>-июне</w:t>
      </w:r>
      <w:r w:rsidRPr="0086519B">
        <w:rPr>
          <w:rFonts w:ascii="Arial" w:hAnsi="Arial"/>
          <w:sz w:val="22"/>
          <w:szCs w:val="21"/>
        </w:rPr>
        <w:t xml:space="preserve"> по годам представлен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на графике:</w:t>
      </w:r>
    </w:p>
    <w:p w:rsidR="00AE29BA" w:rsidRPr="0086519B" w:rsidRDefault="00AE29BA" w:rsidP="00AE29BA">
      <w:pPr>
        <w:pStyle w:val="PlainText2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Работа пассажирского автомобильного транспорта общего </w:t>
      </w:r>
      <w:r w:rsidRPr="0086519B">
        <w:rPr>
          <w:rFonts w:ascii="Arial" w:hAnsi="Arial"/>
          <w:sz w:val="22"/>
          <w:szCs w:val="21"/>
        </w:rPr>
        <w:br/>
        <w:t>польз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вания в январе</w:t>
      </w:r>
      <w:r>
        <w:rPr>
          <w:rFonts w:ascii="Arial" w:hAnsi="Arial"/>
          <w:sz w:val="22"/>
          <w:szCs w:val="21"/>
        </w:rPr>
        <w:t>-июне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7</w:t>
      </w:r>
      <w:r w:rsidRPr="0086519B">
        <w:rPr>
          <w:rFonts w:ascii="Arial" w:hAnsi="Arial"/>
          <w:sz w:val="22"/>
          <w:szCs w:val="21"/>
        </w:rPr>
        <w:t xml:space="preserve"> года отражена в таблице:</w:t>
      </w:r>
    </w:p>
    <w:tbl>
      <w:tblPr>
        <w:tblW w:w="79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1"/>
        <w:gridCol w:w="1191"/>
        <w:gridCol w:w="1191"/>
        <w:gridCol w:w="1191"/>
        <w:gridCol w:w="1191"/>
      </w:tblGrid>
      <w:tr w:rsidR="00AE29BA" w:rsidRPr="0086519B" w:rsidTr="006821E7">
        <w:tblPrEx>
          <w:tblCellMar>
            <w:top w:w="0" w:type="dxa"/>
            <w:bottom w:w="0" w:type="dxa"/>
          </w:tblCellMar>
        </w:tblPrEx>
        <w:trPr>
          <w:cantSplit/>
          <w:trHeight w:val="1181"/>
        </w:trPr>
        <w:tc>
          <w:tcPr>
            <w:tcW w:w="3231" w:type="dxa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AE29BA" w:rsidRPr="0086519B" w:rsidRDefault="00AE29BA" w:rsidP="006821E7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9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AE29BA" w:rsidRPr="0086519B" w:rsidRDefault="00AE29BA" w:rsidP="006821E7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 xml:space="preserve">Июнь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2017 года</w:t>
            </w:r>
          </w:p>
        </w:tc>
        <w:tc>
          <w:tcPr>
            <w:tcW w:w="119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AE29BA" w:rsidRPr="0086519B" w:rsidRDefault="00AE29BA" w:rsidP="006821E7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Июнь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да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  <w:szCs w:val="17"/>
              </w:rPr>
              <w:t xml:space="preserve"> %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к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июню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19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AE29BA" w:rsidRPr="0086519B" w:rsidRDefault="00AE29BA" w:rsidP="006821E7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</w:t>
            </w:r>
            <w:r>
              <w:rPr>
                <w:rFonts w:ascii="Arial" w:hAnsi="Arial"/>
                <w:b/>
                <w:sz w:val="18"/>
                <w:szCs w:val="17"/>
              </w:rPr>
              <w:t>н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варь-июнь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2017 года</w:t>
            </w:r>
          </w:p>
        </w:tc>
        <w:tc>
          <w:tcPr>
            <w:tcW w:w="1191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AE29BA" w:rsidRDefault="00AE29BA" w:rsidP="006821E7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Январь-июнь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 к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январю-июню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</w:tr>
      <w:tr w:rsidR="00AE29BA" w:rsidRPr="0086519B" w:rsidTr="006821E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E29BA" w:rsidRPr="0086519B" w:rsidRDefault="00AE29BA" w:rsidP="006821E7">
            <w:pPr>
              <w:pStyle w:val="PlainText2"/>
              <w:spacing w:before="226" w:after="226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Перевезено пассажиров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в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тобусами (маршрутными таксомоторами)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тысяч человек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E29BA" w:rsidRPr="00AF03B3" w:rsidRDefault="00AE29BA" w:rsidP="006821E7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C51203">
              <w:rPr>
                <w:rFonts w:ascii="Arial" w:hAnsi="Arial" w:cs="Arial"/>
                <w:b/>
                <w:sz w:val="20"/>
              </w:rPr>
              <w:t>45668,5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E29BA" w:rsidRPr="00AF03B3" w:rsidRDefault="00AE29BA" w:rsidP="006821E7">
            <w:pPr>
              <w:spacing w:before="226" w:after="226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100,9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E29BA" w:rsidRPr="0086519B" w:rsidRDefault="00AE29BA" w:rsidP="006821E7">
            <w:pPr>
              <w:spacing w:before="226" w:after="226"/>
              <w:jc w:val="right"/>
              <w:rPr>
                <w:rFonts w:ascii="Arial" w:hAnsi="Arial" w:cs="Arial"/>
                <w:b/>
                <w:i/>
                <w:szCs w:val="19"/>
              </w:rPr>
            </w:pPr>
            <w:r w:rsidRPr="00C51203">
              <w:rPr>
                <w:rFonts w:ascii="Arial" w:hAnsi="Arial" w:cs="Arial"/>
                <w:b/>
                <w:i/>
                <w:szCs w:val="19"/>
              </w:rPr>
              <w:t>277313,2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E29BA" w:rsidRPr="00777329" w:rsidRDefault="00AE29BA" w:rsidP="006821E7">
            <w:pPr>
              <w:spacing w:before="226" w:after="226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102,8</w:t>
            </w:r>
          </w:p>
        </w:tc>
      </w:tr>
      <w:tr w:rsidR="00AE29BA" w:rsidRPr="0086519B" w:rsidTr="006821E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29BA" w:rsidRPr="0086519B" w:rsidRDefault="00AE29BA" w:rsidP="006821E7">
            <w:pPr>
              <w:pStyle w:val="PlainText2"/>
              <w:spacing w:before="226" w:after="226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29BA" w:rsidRPr="00AF03B3" w:rsidRDefault="00AE29BA" w:rsidP="006821E7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29BA" w:rsidRPr="00AF03B3" w:rsidRDefault="00AE29BA" w:rsidP="006821E7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29BA" w:rsidRPr="0086519B" w:rsidRDefault="00AE29BA" w:rsidP="006821E7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29BA" w:rsidRPr="00AF03B3" w:rsidRDefault="00AE29BA" w:rsidP="006821E7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AE29BA" w:rsidRPr="0086519B" w:rsidTr="006821E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29BA" w:rsidRPr="0086519B" w:rsidRDefault="00AE29BA" w:rsidP="006821E7">
            <w:pPr>
              <w:pStyle w:val="PlainText2"/>
              <w:spacing w:before="226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крупными и средними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организаци</w:t>
            </w:r>
            <w:r w:rsidRPr="0086519B">
              <w:rPr>
                <w:rFonts w:ascii="Arial" w:hAnsi="Arial" w:cs="Arial"/>
                <w:sz w:val="20"/>
                <w:szCs w:val="19"/>
              </w:rPr>
              <w:t>я</w:t>
            </w:r>
            <w:r w:rsidRPr="0086519B">
              <w:rPr>
                <w:rFonts w:ascii="Arial" w:hAnsi="Arial" w:cs="Arial"/>
                <w:sz w:val="20"/>
                <w:szCs w:val="19"/>
              </w:rPr>
              <w:t>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29BA" w:rsidRPr="00AF03B3" w:rsidRDefault="00AE29BA" w:rsidP="006821E7">
            <w:pPr>
              <w:spacing w:before="226" w:after="226"/>
              <w:jc w:val="right"/>
              <w:rPr>
                <w:rFonts w:ascii="Arial" w:hAnsi="Arial" w:cs="Arial"/>
                <w:i/>
              </w:rPr>
            </w:pPr>
            <w:r w:rsidRPr="00C51203">
              <w:rPr>
                <w:rFonts w:ascii="Arial" w:hAnsi="Arial" w:cs="Arial"/>
                <w:i/>
              </w:rPr>
              <w:t>43305,4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29BA" w:rsidRPr="00AF03B3" w:rsidRDefault="00AE29BA" w:rsidP="006821E7">
            <w:pPr>
              <w:spacing w:before="226" w:after="22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101,7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29BA" w:rsidRPr="0086519B" w:rsidRDefault="00AE29BA" w:rsidP="006821E7">
            <w:pPr>
              <w:spacing w:before="226" w:after="226"/>
              <w:jc w:val="right"/>
              <w:rPr>
                <w:rFonts w:ascii="Arial" w:hAnsi="Arial" w:cs="Arial"/>
                <w:i/>
                <w:szCs w:val="19"/>
              </w:rPr>
            </w:pPr>
            <w:r w:rsidRPr="00C51203">
              <w:rPr>
                <w:rFonts w:ascii="Arial" w:hAnsi="Arial" w:cs="Arial"/>
                <w:i/>
                <w:szCs w:val="19"/>
              </w:rPr>
              <w:t>262659</w:t>
            </w:r>
            <w:r>
              <w:rPr>
                <w:rFonts w:ascii="Arial" w:hAnsi="Arial" w:cs="Arial"/>
                <w:i/>
                <w:szCs w:val="19"/>
              </w:rPr>
              <w:t>,1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29BA" w:rsidRDefault="00AE29BA" w:rsidP="006821E7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103,5</w:t>
            </w:r>
          </w:p>
        </w:tc>
      </w:tr>
      <w:tr w:rsidR="00AE29BA" w:rsidRPr="0086519B" w:rsidTr="006821E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29BA" w:rsidRPr="0086519B" w:rsidRDefault="00AE29BA" w:rsidP="006821E7">
            <w:pPr>
              <w:pStyle w:val="PlainText2"/>
              <w:spacing w:before="226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организациями-субъектами малого предпринимательства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29BA" w:rsidRPr="00AF03B3" w:rsidRDefault="00AE29BA" w:rsidP="006821E7">
            <w:pPr>
              <w:spacing w:before="226" w:after="226"/>
              <w:jc w:val="right"/>
              <w:rPr>
                <w:rFonts w:ascii="Arial" w:hAnsi="Arial" w:cs="Arial"/>
                <w:i/>
              </w:rPr>
            </w:pPr>
            <w:r w:rsidRPr="00C51203">
              <w:rPr>
                <w:rFonts w:ascii="Arial" w:hAnsi="Arial" w:cs="Arial"/>
                <w:i/>
              </w:rPr>
              <w:t>2363,1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29BA" w:rsidRPr="00AF03B3" w:rsidRDefault="00AE29BA" w:rsidP="006821E7">
            <w:pPr>
              <w:spacing w:before="226" w:after="22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87,5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29BA" w:rsidRPr="0086519B" w:rsidRDefault="00AE29BA" w:rsidP="006821E7">
            <w:pPr>
              <w:spacing w:before="226" w:after="226"/>
              <w:jc w:val="right"/>
              <w:rPr>
                <w:rFonts w:ascii="Arial" w:hAnsi="Arial" w:cs="Arial"/>
                <w:i/>
                <w:szCs w:val="19"/>
              </w:rPr>
            </w:pPr>
            <w:r w:rsidRPr="00C51203">
              <w:rPr>
                <w:rFonts w:ascii="Arial" w:hAnsi="Arial" w:cs="Arial"/>
                <w:i/>
                <w:szCs w:val="19"/>
              </w:rPr>
              <w:t>14654,1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29BA" w:rsidRDefault="00AE29BA" w:rsidP="006821E7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92,0</w:t>
            </w:r>
          </w:p>
        </w:tc>
      </w:tr>
      <w:tr w:rsidR="00AE29BA" w:rsidRPr="0086519B" w:rsidTr="006821E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29BA" w:rsidRPr="0086519B" w:rsidRDefault="00AE29BA" w:rsidP="006821E7">
            <w:pPr>
              <w:pStyle w:val="PlainText2"/>
              <w:spacing w:before="226" w:after="226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Пассажирооборот,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автобусов (маршрутных таксомот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ров)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тысяч </w:t>
            </w:r>
            <w:proofErr w:type="spellStart"/>
            <w:r w:rsidRPr="0086519B">
              <w:rPr>
                <w:rFonts w:ascii="Arial" w:hAnsi="Arial" w:cs="Arial"/>
                <w:b/>
                <w:sz w:val="20"/>
                <w:szCs w:val="19"/>
              </w:rPr>
              <w:t>пассажиро</w:t>
            </w:r>
            <w:proofErr w:type="spellEnd"/>
            <w:r w:rsidRPr="0086519B">
              <w:rPr>
                <w:rFonts w:ascii="Arial" w:hAnsi="Arial" w:cs="Arial"/>
                <w:b/>
                <w:sz w:val="20"/>
                <w:szCs w:val="19"/>
              </w:rPr>
              <w:t>-километров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29BA" w:rsidRPr="00AF03B3" w:rsidRDefault="00AE29BA" w:rsidP="006821E7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C51203">
              <w:rPr>
                <w:rFonts w:ascii="Arial" w:hAnsi="Arial" w:cs="Arial"/>
                <w:b/>
                <w:sz w:val="20"/>
              </w:rPr>
              <w:t>607959,7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29BA" w:rsidRPr="00AF03B3" w:rsidRDefault="00AE29BA" w:rsidP="006821E7">
            <w:pPr>
              <w:spacing w:before="226" w:after="226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104,1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29BA" w:rsidRPr="0086519B" w:rsidRDefault="00AE29BA" w:rsidP="006821E7">
            <w:pPr>
              <w:spacing w:before="226" w:after="226"/>
              <w:jc w:val="right"/>
              <w:rPr>
                <w:rFonts w:ascii="Arial" w:hAnsi="Arial" w:cs="Arial"/>
                <w:b/>
                <w:i/>
                <w:szCs w:val="19"/>
              </w:rPr>
            </w:pPr>
            <w:r w:rsidRPr="00C51203">
              <w:rPr>
                <w:rFonts w:ascii="Arial" w:hAnsi="Arial" w:cs="Arial"/>
                <w:b/>
                <w:i/>
                <w:szCs w:val="19"/>
              </w:rPr>
              <w:t>3509883,4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29BA" w:rsidRDefault="00AE29BA" w:rsidP="006821E7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106,7</w:t>
            </w:r>
          </w:p>
        </w:tc>
      </w:tr>
      <w:tr w:rsidR="00AE29BA" w:rsidRPr="0086519B" w:rsidTr="006821E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29BA" w:rsidRPr="0086519B" w:rsidRDefault="00AE29BA" w:rsidP="006821E7">
            <w:pPr>
              <w:pStyle w:val="PlainText2"/>
              <w:spacing w:before="226" w:after="226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29BA" w:rsidRPr="00AF03B3" w:rsidRDefault="00AE29BA" w:rsidP="006821E7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29BA" w:rsidRPr="00AF03B3" w:rsidRDefault="00AE29BA" w:rsidP="006821E7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29BA" w:rsidRPr="0086519B" w:rsidRDefault="00AE29BA" w:rsidP="006821E7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29BA" w:rsidRPr="00AF03B3" w:rsidRDefault="00AE29BA" w:rsidP="006821E7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AE29BA" w:rsidRPr="0086519B" w:rsidTr="006821E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29BA" w:rsidRPr="0086519B" w:rsidRDefault="00AE29BA" w:rsidP="006821E7">
            <w:pPr>
              <w:pStyle w:val="PlainText2"/>
              <w:spacing w:before="226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крупными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и средними организациями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29BA" w:rsidRPr="00AF03B3" w:rsidRDefault="00AE29BA" w:rsidP="006821E7">
            <w:pPr>
              <w:spacing w:before="226" w:after="226"/>
              <w:jc w:val="right"/>
              <w:rPr>
                <w:rFonts w:ascii="Arial" w:hAnsi="Arial" w:cs="Arial"/>
                <w:i/>
              </w:rPr>
            </w:pPr>
            <w:r w:rsidRPr="00C51203">
              <w:rPr>
                <w:rFonts w:ascii="Arial" w:hAnsi="Arial" w:cs="Arial"/>
                <w:i/>
              </w:rPr>
              <w:t>531128,9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29BA" w:rsidRPr="00AF03B3" w:rsidRDefault="00AE29BA" w:rsidP="006821E7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101,7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29BA" w:rsidRPr="0086519B" w:rsidRDefault="00AE29BA" w:rsidP="006821E7">
            <w:pPr>
              <w:spacing w:before="226" w:after="226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3112273</w:t>
            </w:r>
            <w:r w:rsidRPr="00C51203">
              <w:rPr>
                <w:rFonts w:ascii="Arial" w:hAnsi="Arial" w:cs="Arial"/>
                <w:i/>
                <w:szCs w:val="19"/>
              </w:rPr>
              <w:t>,</w:t>
            </w:r>
            <w:r>
              <w:rPr>
                <w:rFonts w:ascii="Arial" w:hAnsi="Arial" w:cs="Arial"/>
                <w:i/>
                <w:szCs w:val="19"/>
              </w:rPr>
              <w:t>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29BA" w:rsidRDefault="00AE29BA" w:rsidP="006821E7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106,3</w:t>
            </w:r>
          </w:p>
        </w:tc>
      </w:tr>
      <w:tr w:rsidR="00AE29BA" w:rsidRPr="0086519B" w:rsidTr="006821E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E29BA" w:rsidRPr="0086519B" w:rsidRDefault="00AE29BA" w:rsidP="006821E7">
            <w:pPr>
              <w:pStyle w:val="PlainText2"/>
              <w:spacing w:before="226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организациями-субъектами малого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предпр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>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E29BA" w:rsidRPr="00AF03B3" w:rsidRDefault="00AE29BA" w:rsidP="006821E7">
            <w:pPr>
              <w:spacing w:before="226" w:after="226"/>
              <w:jc w:val="right"/>
              <w:rPr>
                <w:rFonts w:ascii="Arial" w:hAnsi="Arial" w:cs="Arial"/>
                <w:i/>
              </w:rPr>
            </w:pPr>
            <w:r w:rsidRPr="00C51203">
              <w:rPr>
                <w:rFonts w:ascii="Arial" w:hAnsi="Arial" w:cs="Arial"/>
                <w:i/>
              </w:rPr>
              <w:t>76830,8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E29BA" w:rsidRPr="00AF03B3" w:rsidRDefault="00AE29BA" w:rsidP="006821E7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124,4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E29BA" w:rsidRPr="0086519B" w:rsidRDefault="00AE29BA" w:rsidP="006821E7">
            <w:pPr>
              <w:spacing w:before="226" w:after="226"/>
              <w:jc w:val="right"/>
              <w:rPr>
                <w:rFonts w:ascii="Arial" w:hAnsi="Arial" w:cs="Arial"/>
                <w:i/>
                <w:szCs w:val="19"/>
              </w:rPr>
            </w:pPr>
            <w:r w:rsidRPr="00C51203">
              <w:rPr>
                <w:rFonts w:ascii="Arial" w:hAnsi="Arial" w:cs="Arial"/>
                <w:i/>
                <w:szCs w:val="19"/>
              </w:rPr>
              <w:t>397610,4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E29BA" w:rsidRDefault="00AE29BA" w:rsidP="006821E7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110,1</w:t>
            </w:r>
          </w:p>
        </w:tc>
      </w:tr>
    </w:tbl>
    <w:p w:rsidR="00642AB2" w:rsidRDefault="00AE29BA">
      <w:bookmarkStart w:id="0" w:name="_GoBack"/>
      <w:bookmarkEnd w:id="0"/>
    </w:p>
    <w:sectPr w:rsidR="00642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AB9"/>
    <w:rsid w:val="00617B87"/>
    <w:rsid w:val="00AE29BA"/>
    <w:rsid w:val="00C45AB9"/>
    <w:rsid w:val="00D0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9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AE29BA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AE29B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9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AE29BA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AE29B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hPercent val="29"/>
      <c:rotY val="41"/>
      <c:depthPercent val="100"/>
      <c:rAngAx val="1"/>
    </c:view3D>
    <c:floor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2015 год</c:v>
                </c:pt>
              </c:strCache>
            </c:strRef>
          </c:tx>
          <c:spPr>
            <a:solidFill>
              <a:srgbClr val="C0C0C0"/>
            </a:solidFill>
            <a:ln w="25353">
              <a:noFill/>
            </a:ln>
          </c:spPr>
          <c:invertIfNegative val="0"/>
          <c:dLbls>
            <c:dLbl>
              <c:idx val="0"/>
              <c:layout>
                <c:manualLayout>
                  <c:x val="0.11926063174418373"/>
                  <c:y val="0.247503104564312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9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99.9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2016 год</c:v>
                </c:pt>
              </c:strCache>
            </c:strRef>
          </c:tx>
          <c:spPr>
            <a:solidFill>
              <a:srgbClr val="C0C0C0"/>
            </a:solidFill>
            <a:ln w="25353">
              <a:noFill/>
            </a:ln>
          </c:spPr>
          <c:invertIfNegative val="0"/>
          <c:dLbls>
            <c:dLbl>
              <c:idx val="0"/>
              <c:layout>
                <c:manualLayout>
                  <c:x val="0.12741425403657966"/>
                  <c:y val="0.19286412234574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9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83.6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2017 год</c:v>
                </c:pt>
              </c:strCache>
            </c:strRef>
          </c:tx>
          <c:spPr>
            <a:solidFill>
              <a:srgbClr val="C0C0C0"/>
            </a:solidFill>
            <a:ln w="25353">
              <a:noFill/>
            </a:ln>
          </c:spPr>
          <c:invertIfNegative val="0"/>
          <c:dLbls>
            <c:dLbl>
              <c:idx val="0"/>
              <c:layout>
                <c:manualLayout>
                  <c:x val="0.14313269710872176"/>
                  <c:y val="0.2770462438523242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9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127.1</c:v>
                </c:pt>
              </c:numCache>
            </c:numRef>
          </c:val>
          <c:shape val="pyramid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80697216"/>
        <c:axId val="83918848"/>
        <c:axId val="54440384"/>
      </c:bar3DChart>
      <c:catAx>
        <c:axId val="80697216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83918848"/>
        <c:crosses val="autoZero"/>
        <c:auto val="1"/>
        <c:lblAlgn val="ctr"/>
        <c:lblOffset val="100"/>
        <c:noMultiLvlLbl val="0"/>
      </c:catAx>
      <c:valAx>
        <c:axId val="83918848"/>
        <c:scaling>
          <c:orientation val="minMax"/>
          <c:max val="180"/>
          <c:min val="50"/>
        </c:scaling>
        <c:delete val="1"/>
        <c:axPos val="l"/>
        <c:numFmt formatCode="0.0" sourceLinked="1"/>
        <c:majorTickMark val="out"/>
        <c:minorTickMark val="none"/>
        <c:tickLblPos val="nextTo"/>
        <c:crossAx val="80697216"/>
        <c:crosses val="autoZero"/>
        <c:crossBetween val="between"/>
      </c:valAx>
      <c:serAx>
        <c:axId val="544403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07">
            <a:noFill/>
          </a:ln>
        </c:spPr>
        <c:txPr>
          <a:bodyPr rot="0" vert="horz"/>
          <a:lstStyle/>
          <a:p>
            <a:pPr>
              <a:defRPr sz="799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3918848"/>
        <c:crosses val="autoZero"/>
        <c:tickLblSkip val="1"/>
        <c:tickMarkSkip val="1"/>
      </c:serAx>
      <c:spPr>
        <a:noFill/>
        <a:ln w="25353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0.529</cdr:x>
      <cdr:y>0.0145</cdr:y>
    </cdr:from>
    <cdr:to>
      <cdr:x>0.962</cdr:x>
      <cdr:y>0.25325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94943" y="23893"/>
          <a:ext cx="2124028" cy="39341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246</Words>
  <Characters>1408</Characters>
  <Application>Microsoft Office Word</Application>
  <DocSecurity>0</DocSecurity>
  <Lines>11</Lines>
  <Paragraphs>3</Paragraphs>
  <ScaleCrop>false</ScaleCrop>
  <Company>МОС</Company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Альбина Ивановна</dc:creator>
  <cp:keywords/>
  <dc:description/>
  <cp:lastModifiedBy>Степанова Альбина Ивановна</cp:lastModifiedBy>
  <cp:revision>2</cp:revision>
  <dcterms:created xsi:type="dcterms:W3CDTF">2017-08-02T13:21:00Z</dcterms:created>
  <dcterms:modified xsi:type="dcterms:W3CDTF">2017-08-02T13:21:00Z</dcterms:modified>
</cp:coreProperties>
</file>